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5BE0" w14:textId="1482AB22" w:rsidR="004B0567" w:rsidRDefault="00C93EB1" w:rsidP="00C93EB1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Pr="00C93EB1">
        <w:rPr>
          <w:rFonts w:ascii="ＭＳ Ｐゴシック" w:eastAsia="ＭＳ Ｐゴシック" w:hAnsi="ＭＳ Ｐゴシック" w:hint="eastAsia"/>
          <w:b/>
          <w:bCs/>
          <w:sz w:val="36"/>
          <w:szCs w:val="36"/>
          <w:bdr w:val="single" w:sz="4" w:space="0" w:color="auto"/>
        </w:rPr>
        <w:t>202</w:t>
      </w:r>
      <w:r w:rsidR="00305671">
        <w:rPr>
          <w:rFonts w:ascii="ＭＳ Ｐゴシック" w:eastAsia="ＭＳ Ｐゴシック" w:hAnsi="ＭＳ Ｐゴシック" w:hint="eastAsia"/>
          <w:b/>
          <w:bCs/>
          <w:sz w:val="36"/>
          <w:szCs w:val="36"/>
          <w:bdr w:val="single" w:sz="4" w:space="0" w:color="auto"/>
        </w:rPr>
        <w:t>3</w:t>
      </w:r>
      <w:r w:rsidRPr="00C93EB1">
        <w:rPr>
          <w:rFonts w:ascii="ＭＳ Ｐゴシック" w:eastAsia="ＭＳ Ｐゴシック" w:hAnsi="ＭＳ Ｐゴシック" w:hint="eastAsia"/>
          <w:b/>
          <w:bCs/>
          <w:sz w:val="36"/>
          <w:szCs w:val="36"/>
          <w:bdr w:val="single" w:sz="4" w:space="0" w:color="auto"/>
        </w:rPr>
        <w:t xml:space="preserve">　新西宮マリンカーニバル参加申込書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bdr w:val="single" w:sz="4" w:space="0" w:color="auto"/>
        </w:rPr>
        <w:t xml:space="preserve">　</w:t>
      </w:r>
    </w:p>
    <w:p w14:paraId="393D86D7" w14:textId="40D57F10" w:rsidR="00C93EB1" w:rsidRPr="00B35125" w:rsidRDefault="00B35125" w:rsidP="006617A1">
      <w:pPr>
        <w:wordWrap w:val="0"/>
        <w:ind w:rightChars="270" w:right="567"/>
        <w:jc w:val="righ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  <w:bdr w:val="single" w:sz="4" w:space="0" w:color="auto"/>
        </w:rPr>
      </w:pPr>
      <w:r w:rsidRPr="00B35125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申込日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　　202</w:t>
      </w:r>
      <w:r w:rsidR="00305671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3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年　　　　　　月　　　　　　日</w:t>
      </w:r>
    </w:p>
    <w:p w14:paraId="70A5C8E4" w14:textId="77777777" w:rsidR="00B35125" w:rsidRPr="00B35125" w:rsidRDefault="00B35125" w:rsidP="00B35125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134"/>
        <w:gridCol w:w="3680"/>
      </w:tblGrid>
      <w:tr w:rsidR="00130B31" w:rsidRPr="00B35125" w14:paraId="68FB7F05" w14:textId="77777777" w:rsidTr="00130B31">
        <w:trPr>
          <w:trHeight w:val="527"/>
        </w:trPr>
        <w:tc>
          <w:tcPr>
            <w:tcW w:w="1838" w:type="dxa"/>
            <w:vAlign w:val="center"/>
          </w:tcPr>
          <w:p w14:paraId="3EB949B5" w14:textId="5F0528B6" w:rsidR="00130B31" w:rsidRPr="00B35125" w:rsidRDefault="00130B31" w:rsidP="00B3512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氏名（漢字）</w:t>
            </w:r>
          </w:p>
        </w:tc>
        <w:tc>
          <w:tcPr>
            <w:tcW w:w="3119" w:type="dxa"/>
            <w:vAlign w:val="center"/>
          </w:tcPr>
          <w:p w14:paraId="10A1F216" w14:textId="77777777" w:rsidR="00130B31" w:rsidRPr="00130B31" w:rsidRDefault="00130B31" w:rsidP="00B3512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D0F60F" w14:textId="6719F7C2" w:rsidR="00130B31" w:rsidRPr="00130B31" w:rsidRDefault="00130B31" w:rsidP="00B3512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680" w:type="dxa"/>
            <w:vAlign w:val="center"/>
          </w:tcPr>
          <w:p w14:paraId="654D7E84" w14:textId="6C298A0C" w:rsidR="00130B31" w:rsidRPr="00130B31" w:rsidRDefault="00130B31" w:rsidP="00B3512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B35125" w:rsidRPr="00B35125" w14:paraId="5AE6F96C" w14:textId="77777777" w:rsidTr="00130B31">
        <w:trPr>
          <w:trHeight w:val="1860"/>
        </w:trPr>
        <w:tc>
          <w:tcPr>
            <w:tcW w:w="1838" w:type="dxa"/>
            <w:vAlign w:val="center"/>
          </w:tcPr>
          <w:p w14:paraId="1344C054" w14:textId="7692ED46" w:rsidR="00B35125" w:rsidRPr="00B35125" w:rsidRDefault="00B35125" w:rsidP="00B3512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参加人数</w:t>
            </w:r>
          </w:p>
        </w:tc>
        <w:tc>
          <w:tcPr>
            <w:tcW w:w="7933" w:type="dxa"/>
            <w:gridSpan w:val="3"/>
            <w:vAlign w:val="center"/>
          </w:tcPr>
          <w:p w14:paraId="071A3F0B" w14:textId="48B7260A" w:rsidR="00B35125" w:rsidRDefault="00B35125" w:rsidP="00FE2874">
            <w:pPr>
              <w:spacing w:line="360" w:lineRule="auto"/>
              <w:ind w:leftChars="283" w:left="594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大人</w:t>
            </w:r>
            <w:r w:rsid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</w:t>
            </w:r>
            <w:r w:rsidRP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中学生以上</w:t>
            </w:r>
            <w:r w:rsid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  <w:r w:rsidRP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3,500円</w:t>
            </w:r>
            <w:r w:rsidR="001F39D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（食券、抽選券付）</w:t>
            </w:r>
            <w:r w:rsid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FE2874" w:rsidRP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　　　　　　　　</w:t>
            </w:r>
            <w:r w:rsid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名</w:t>
            </w:r>
          </w:p>
          <w:p w14:paraId="353B1E2F" w14:textId="2AFD2CF8" w:rsidR="00842881" w:rsidRPr="00E0779A" w:rsidRDefault="00842881" w:rsidP="00FE2874">
            <w:pPr>
              <w:spacing w:line="360" w:lineRule="auto"/>
              <w:ind w:leftChars="283" w:left="594"/>
              <w:jc w:val="left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  <w:r w:rsidRPr="00E0779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4月</w:t>
            </w:r>
            <w:r w:rsidR="0030567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３０</w:t>
            </w:r>
            <w:r w:rsidRPr="00E0779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日</w:t>
            </w:r>
            <w:r w:rsidR="0030567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まで</w:t>
            </w:r>
            <w:r w:rsidRPr="00E0779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の前売り期間</w:t>
            </w:r>
            <w:r w:rsidR="00E0779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に購入</w:t>
            </w:r>
            <w:r w:rsidRPr="00E0779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の場合は、食券が</w:t>
            </w:r>
            <w:r w:rsidR="00E0779A" w:rsidRPr="00E0779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多く</w:t>
            </w:r>
            <w:r w:rsidR="00E0779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お得です</w:t>
            </w:r>
            <w:r w:rsidR="00E0779A" w:rsidRPr="00E0779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。</w:t>
            </w:r>
            <w:r w:rsidR="00130B3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（※１）</w:t>
            </w:r>
          </w:p>
          <w:p w14:paraId="6198FDCC" w14:textId="4717D2EA" w:rsidR="00B35125" w:rsidRPr="00FE2874" w:rsidRDefault="00B35125" w:rsidP="00FE2874">
            <w:pPr>
              <w:spacing w:line="360" w:lineRule="auto"/>
              <w:ind w:leftChars="283" w:left="594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小学生　2,500円</w:t>
            </w:r>
            <w:r w:rsidR="001F39D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（食券・ライフジャケット付）</w:t>
            </w:r>
            <w:r w:rsid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 </w:t>
            </w:r>
            <w:r w:rsidR="00FE2874" w:rsidRP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　　　　　　　　</w:t>
            </w:r>
            <w:r w:rsid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名</w:t>
            </w:r>
          </w:p>
          <w:p w14:paraId="4F93245E" w14:textId="5D606C9E" w:rsidR="00B35125" w:rsidRPr="00B35125" w:rsidRDefault="00B35125" w:rsidP="00FE2874">
            <w:pPr>
              <w:spacing w:line="360" w:lineRule="auto"/>
              <w:ind w:leftChars="283" w:left="594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小学生未満　1,500円</w:t>
            </w:r>
            <w:r w:rsidR="001F39D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（ライフジャケット付）</w:t>
            </w:r>
            <w:r w:rsid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 　</w:t>
            </w:r>
            <w:r w:rsidR="00FE2874" w:rsidRP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 xml:space="preserve">　　　　　　　　</w:t>
            </w:r>
            <w:r w:rsidR="00FE28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名</w:t>
            </w:r>
          </w:p>
        </w:tc>
      </w:tr>
      <w:tr w:rsidR="00B35125" w:rsidRPr="00B35125" w14:paraId="0681B095" w14:textId="77777777" w:rsidTr="00130B31">
        <w:trPr>
          <w:trHeight w:val="473"/>
        </w:trPr>
        <w:tc>
          <w:tcPr>
            <w:tcW w:w="1838" w:type="dxa"/>
            <w:vAlign w:val="center"/>
          </w:tcPr>
          <w:p w14:paraId="08B1A453" w14:textId="0EFBDB25" w:rsidR="00B35125" w:rsidRPr="00B35125" w:rsidRDefault="00B35125" w:rsidP="00534F3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携帯電話</w:t>
            </w:r>
          </w:p>
        </w:tc>
        <w:tc>
          <w:tcPr>
            <w:tcW w:w="7933" w:type="dxa"/>
            <w:gridSpan w:val="3"/>
            <w:vAlign w:val="center"/>
          </w:tcPr>
          <w:p w14:paraId="21F9C830" w14:textId="77777777" w:rsidR="00B35125" w:rsidRPr="00B35125" w:rsidRDefault="00B35125" w:rsidP="00534F3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B35125" w:rsidRPr="00B35125" w14:paraId="6C4CCAF3" w14:textId="77777777" w:rsidTr="00130B31">
        <w:trPr>
          <w:trHeight w:val="473"/>
        </w:trPr>
        <w:tc>
          <w:tcPr>
            <w:tcW w:w="1838" w:type="dxa"/>
            <w:vAlign w:val="center"/>
          </w:tcPr>
          <w:p w14:paraId="69FB84D1" w14:textId="1A12A660" w:rsidR="00B35125" w:rsidRPr="00B35125" w:rsidRDefault="00B35125" w:rsidP="00B3512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7933" w:type="dxa"/>
            <w:gridSpan w:val="3"/>
            <w:vAlign w:val="center"/>
          </w:tcPr>
          <w:p w14:paraId="712324EF" w14:textId="77777777" w:rsidR="00B35125" w:rsidRPr="00B35125" w:rsidRDefault="00B35125" w:rsidP="00B3512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</w:tbl>
    <w:p w14:paraId="7B72CA8C" w14:textId="3A9C299D" w:rsidR="007453F0" w:rsidRPr="007232FD" w:rsidRDefault="008E04DC" w:rsidP="00C93EB1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</w:t>
      </w:r>
      <w:r w:rsidR="00130B3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１．</w:t>
      </w:r>
      <w:r w:rsidR="00842881" w:rsidRP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前売り期間の</w:t>
      </w:r>
      <w:r w:rsidR="00E0779A" w:rsidRP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適用には、</w:t>
      </w:r>
      <w:r w:rsidR="00757A47" w:rsidRP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4月</w:t>
      </w:r>
      <w:r w:rsidR="0030567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３０</w:t>
      </w:r>
      <w:r w:rsidR="00757A47" w:rsidRP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日（日）までの申し込み</w:t>
      </w:r>
      <w:r w:rsidR="00842881" w:rsidRP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及び</w:t>
      </w:r>
      <w:r w:rsidR="001F39DB" w:rsidRPr="00305671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参加費の振り込み</w:t>
      </w:r>
      <w:r w:rsidR="001F39DB" w:rsidRP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が必要です。</w:t>
      </w:r>
    </w:p>
    <w:p w14:paraId="038EA795" w14:textId="77777777" w:rsidR="000975AD" w:rsidRPr="00E0779A" w:rsidRDefault="000975AD" w:rsidP="00C93EB1">
      <w:pPr>
        <w:jc w:val="left"/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</w:p>
    <w:p w14:paraId="52AD3FA4" w14:textId="619311BA" w:rsidR="001F41A6" w:rsidRPr="00C3408B" w:rsidRDefault="001F39DB" w:rsidP="00C93EB1">
      <w:pPr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C3408B">
        <w:rPr>
          <w:rFonts w:ascii="ＭＳ Ｐゴシック" w:eastAsia="ＭＳ Ｐゴシック" w:hAnsi="ＭＳ Ｐゴシック" w:hint="eastAsia"/>
          <w:b/>
          <w:bCs/>
          <w:sz w:val="22"/>
        </w:rPr>
        <w:t>小学生以下</w:t>
      </w:r>
      <w:r w:rsidR="000975AD" w:rsidRPr="00C3408B">
        <w:rPr>
          <w:rFonts w:ascii="ＭＳ Ｐゴシック" w:eastAsia="ＭＳ Ｐゴシック" w:hAnsi="ＭＳ Ｐゴシック" w:hint="eastAsia"/>
          <w:b/>
          <w:bCs/>
          <w:sz w:val="22"/>
        </w:rPr>
        <w:t>の申し込みが有る場合は、以下</w:t>
      </w:r>
      <w:r w:rsidR="00AC65D3" w:rsidRPr="00C3408B">
        <w:rPr>
          <w:rFonts w:ascii="ＭＳ Ｐゴシック" w:eastAsia="ＭＳ Ｐゴシック" w:hAnsi="ＭＳ Ｐゴシック" w:hint="eastAsia"/>
          <w:b/>
          <w:bCs/>
          <w:sz w:val="22"/>
        </w:rPr>
        <w:t>のライフジャケットより</w:t>
      </w:r>
      <w:r w:rsidR="000975AD" w:rsidRPr="00C3408B">
        <w:rPr>
          <w:rFonts w:ascii="ＭＳ Ｐゴシック" w:eastAsia="ＭＳ Ｐゴシック" w:hAnsi="ＭＳ Ｐゴシック" w:hint="eastAsia"/>
          <w:b/>
          <w:bCs/>
          <w:sz w:val="22"/>
        </w:rPr>
        <w:t>選択願います。</w:t>
      </w:r>
      <w:r w:rsidR="001F41A6">
        <w:rPr>
          <w:rFonts w:ascii="ＭＳ Ｐゴシック" w:eastAsia="ＭＳ Ｐゴシック" w:hAnsi="ＭＳ Ｐゴシック" w:hint="eastAsia"/>
          <w:b/>
          <w:bCs/>
          <w:sz w:val="22"/>
        </w:rPr>
        <w:t>（※2）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0975AD" w14:paraId="45EA5CA3" w14:textId="77777777" w:rsidTr="000975AD">
        <w:tc>
          <w:tcPr>
            <w:tcW w:w="3257" w:type="dxa"/>
            <w:vAlign w:val="center"/>
          </w:tcPr>
          <w:p w14:paraId="484F4EA4" w14:textId="5436048B" w:rsidR="000975AD" w:rsidRPr="00684AA4" w:rsidRDefault="000975AD" w:rsidP="000975A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サイズ</w:t>
            </w:r>
          </w:p>
        </w:tc>
        <w:tc>
          <w:tcPr>
            <w:tcW w:w="3257" w:type="dxa"/>
            <w:vAlign w:val="center"/>
          </w:tcPr>
          <w:p w14:paraId="2588C238" w14:textId="380FA8ED" w:rsidR="000975AD" w:rsidRPr="00684AA4" w:rsidRDefault="000975AD" w:rsidP="000975A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カラー</w:t>
            </w:r>
          </w:p>
        </w:tc>
        <w:tc>
          <w:tcPr>
            <w:tcW w:w="3257" w:type="dxa"/>
            <w:vAlign w:val="center"/>
          </w:tcPr>
          <w:p w14:paraId="0A8FB39E" w14:textId="2BF3FCE4" w:rsidR="000975AD" w:rsidRPr="00684AA4" w:rsidRDefault="000975AD" w:rsidP="000975A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個数</w:t>
            </w:r>
          </w:p>
        </w:tc>
      </w:tr>
      <w:tr w:rsidR="000975AD" w14:paraId="0E400B3A" w14:textId="77777777" w:rsidTr="00B63B86">
        <w:trPr>
          <w:trHeight w:val="797"/>
        </w:trPr>
        <w:tc>
          <w:tcPr>
            <w:tcW w:w="3257" w:type="dxa"/>
            <w:vAlign w:val="center"/>
          </w:tcPr>
          <w:p w14:paraId="6C749268" w14:textId="3C0F22B9" w:rsidR="00684AA4" w:rsidRPr="00684AA4" w:rsidRDefault="00B63B86" w:rsidP="000975A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B63B8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小児用　：　</w:t>
            </w:r>
            <w:r w:rsidR="000975AD"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身長</w:t>
            </w:r>
            <w:r w:rsidR="000975AD"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: 120～150ｃｍ</w:t>
            </w:r>
          </w:p>
          <w:p w14:paraId="4AF0A172" w14:textId="0D7C166A" w:rsidR="000975AD" w:rsidRPr="00684AA4" w:rsidRDefault="000975AD" w:rsidP="000975A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体重: </w:t>
            </w:r>
            <w:proofErr w:type="spellStart"/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25kg</w:t>
            </w:r>
            <w:proofErr w:type="spellEnd"/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～</w:t>
            </w:r>
            <w:proofErr w:type="spellStart"/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40kg</w:t>
            </w:r>
            <w:proofErr w:type="spellEnd"/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未満</w:t>
            </w:r>
          </w:p>
        </w:tc>
        <w:tc>
          <w:tcPr>
            <w:tcW w:w="3257" w:type="dxa"/>
            <w:vAlign w:val="center"/>
          </w:tcPr>
          <w:p w14:paraId="0C6E7027" w14:textId="1155E091" w:rsidR="000975AD" w:rsidRPr="00684AA4" w:rsidRDefault="000975AD" w:rsidP="000975A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赤色　/　黄色</w:t>
            </w:r>
          </w:p>
        </w:tc>
        <w:tc>
          <w:tcPr>
            <w:tcW w:w="3257" w:type="dxa"/>
            <w:vAlign w:val="center"/>
          </w:tcPr>
          <w:p w14:paraId="03D14490" w14:textId="57205E74" w:rsidR="000975AD" w:rsidRPr="00684AA4" w:rsidRDefault="000975AD" w:rsidP="000975A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　　　　　　　個</w:t>
            </w:r>
          </w:p>
        </w:tc>
      </w:tr>
      <w:tr w:rsidR="000975AD" w14:paraId="248C72A1" w14:textId="77777777" w:rsidTr="00B63B86">
        <w:trPr>
          <w:trHeight w:val="797"/>
        </w:trPr>
        <w:tc>
          <w:tcPr>
            <w:tcW w:w="3257" w:type="dxa"/>
            <w:vAlign w:val="center"/>
          </w:tcPr>
          <w:p w14:paraId="1B4B4FFC" w14:textId="0F3F9EBA" w:rsidR="00684AA4" w:rsidRPr="00684AA4" w:rsidRDefault="00B63B86" w:rsidP="000975A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B63B8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小児用　：　</w:t>
            </w:r>
            <w:r w:rsidR="00684AA4"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身長</w:t>
            </w:r>
            <w:r w:rsidR="00684AA4"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: 1</w:t>
            </w:r>
            <w:r w:rsidR="00684AA4"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0</w:t>
            </w:r>
            <w:r w:rsidR="00684AA4"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0～1</w:t>
            </w:r>
            <w:r w:rsidR="00684AA4"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</w:t>
            </w:r>
            <w:r w:rsidR="00684AA4"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0ｃｍ</w:t>
            </w:r>
          </w:p>
          <w:p w14:paraId="49FB6B6A" w14:textId="0626D879" w:rsidR="000975AD" w:rsidRPr="00684AA4" w:rsidRDefault="00684AA4" w:rsidP="000975A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体重: </w:t>
            </w:r>
            <w:proofErr w:type="spellStart"/>
            <w:r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15</w:t>
            </w:r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kg</w:t>
            </w:r>
            <w:proofErr w:type="spellEnd"/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～</w:t>
            </w:r>
            <w:proofErr w:type="spellStart"/>
            <w:r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25</w:t>
            </w:r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kg</w:t>
            </w:r>
            <w:proofErr w:type="spellEnd"/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未満</w:t>
            </w:r>
          </w:p>
        </w:tc>
        <w:tc>
          <w:tcPr>
            <w:tcW w:w="3257" w:type="dxa"/>
            <w:vAlign w:val="center"/>
          </w:tcPr>
          <w:p w14:paraId="4D5495F4" w14:textId="73229084" w:rsidR="000975AD" w:rsidRPr="00684AA4" w:rsidRDefault="00684AA4" w:rsidP="000975A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赤色　/　黄色</w:t>
            </w:r>
          </w:p>
        </w:tc>
        <w:tc>
          <w:tcPr>
            <w:tcW w:w="3257" w:type="dxa"/>
            <w:vAlign w:val="center"/>
          </w:tcPr>
          <w:p w14:paraId="41098051" w14:textId="6DE481B2" w:rsidR="000975AD" w:rsidRPr="00684AA4" w:rsidRDefault="00684AA4" w:rsidP="000975A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　　　　　　　個</w:t>
            </w:r>
          </w:p>
        </w:tc>
      </w:tr>
      <w:tr w:rsidR="000975AD" w14:paraId="7AB578D0" w14:textId="77777777" w:rsidTr="00B63B86">
        <w:trPr>
          <w:trHeight w:val="797"/>
        </w:trPr>
        <w:tc>
          <w:tcPr>
            <w:tcW w:w="3257" w:type="dxa"/>
            <w:vAlign w:val="center"/>
          </w:tcPr>
          <w:p w14:paraId="6911211E" w14:textId="1F5CD641" w:rsidR="00684AA4" w:rsidRPr="00684AA4" w:rsidRDefault="00B63B86" w:rsidP="00684AA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幼児</w:t>
            </w:r>
            <w:r w:rsidRPr="00B63B8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用　：　</w:t>
            </w:r>
            <w:r w:rsidR="00684AA4"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身長</w:t>
            </w:r>
            <w:r w:rsidR="00684AA4"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: </w:t>
            </w:r>
            <w:r w:rsid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8</w:t>
            </w:r>
            <w:r w:rsidR="00684AA4"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0～1</w:t>
            </w:r>
            <w:r w:rsid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0</w:t>
            </w:r>
            <w:r w:rsidR="00684AA4"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0ｃｍ</w:t>
            </w:r>
          </w:p>
          <w:p w14:paraId="3B163DBD" w14:textId="5A304740" w:rsidR="000975AD" w:rsidRPr="00684AA4" w:rsidRDefault="00684AA4" w:rsidP="00684AA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体重: </w:t>
            </w:r>
            <w:proofErr w:type="spellStart"/>
            <w:r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0</w:t>
            </w:r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kg</w:t>
            </w:r>
            <w:proofErr w:type="spellEnd"/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～</w:t>
            </w:r>
            <w:proofErr w:type="spellStart"/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1</w:t>
            </w:r>
            <w:r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5</w:t>
            </w:r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kg</w:t>
            </w:r>
            <w:proofErr w:type="spellEnd"/>
            <w:r w:rsidRPr="00684AA4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未満</w:t>
            </w:r>
          </w:p>
        </w:tc>
        <w:tc>
          <w:tcPr>
            <w:tcW w:w="3257" w:type="dxa"/>
            <w:vAlign w:val="center"/>
          </w:tcPr>
          <w:p w14:paraId="5F4B5ECA" w14:textId="60A618CC" w:rsidR="000975AD" w:rsidRPr="00684AA4" w:rsidRDefault="00684AA4" w:rsidP="000975A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赤色　/　黄色</w:t>
            </w:r>
          </w:p>
        </w:tc>
        <w:tc>
          <w:tcPr>
            <w:tcW w:w="3257" w:type="dxa"/>
            <w:vAlign w:val="center"/>
          </w:tcPr>
          <w:p w14:paraId="69805122" w14:textId="72508837" w:rsidR="000975AD" w:rsidRPr="00684AA4" w:rsidRDefault="00684AA4" w:rsidP="000975A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84A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　　　　　　　個</w:t>
            </w:r>
          </w:p>
        </w:tc>
      </w:tr>
    </w:tbl>
    <w:p w14:paraId="7A373169" w14:textId="3F6C145E" w:rsidR="001F39DB" w:rsidRPr="007232FD" w:rsidRDefault="008E04DC" w:rsidP="00C93EB1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</w:t>
      </w:r>
      <w:r w:rsidR="001F41A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２．</w:t>
      </w:r>
      <w:r w:rsidR="00684AA4" w:rsidRP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前売り期間以降</w:t>
      </w:r>
      <w:r w:rsidRP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の申し込み</w:t>
      </w:r>
      <w:r w:rsidR="00684AA4" w:rsidRP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に関しては品物がなくなれば食券とさせていただきます。</w:t>
      </w:r>
    </w:p>
    <w:p w14:paraId="7D311ED9" w14:textId="48FA7258" w:rsidR="001F39DB" w:rsidRDefault="008E04DC" w:rsidP="00C93EB1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ライフジャケット</w:t>
      </w:r>
      <w:r w:rsidR="009B053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と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引き換え</w:t>
      </w:r>
      <w:r w:rsidR="009B053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券との交換は、当日</w:t>
      </w:r>
      <w:r w:rsidR="0030567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18時</w:t>
      </w:r>
      <w:r w:rsidR="009B053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頃に</w:t>
      </w:r>
      <w:r w:rsidR="0030567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会場にて</w:t>
      </w:r>
      <w:r w:rsidR="009B053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行</w:t>
      </w:r>
      <w:r w:rsidR="0030567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う予定です。詳細はプログラムにてご案内致します。</w:t>
      </w:r>
    </w:p>
    <w:p w14:paraId="728D0E3C" w14:textId="420323A1" w:rsidR="009B053E" w:rsidRDefault="009B053E" w:rsidP="00C93EB1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その際に、ライフジャケット着用推進PR用にライフジャケットを着用したお子様の撮影を行いますので、ご協力願います。</w:t>
      </w:r>
    </w:p>
    <w:p w14:paraId="2F145289" w14:textId="77777777" w:rsidR="001F39DB" w:rsidRPr="001F39DB" w:rsidRDefault="001F39DB" w:rsidP="00C93EB1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024C505E" w14:textId="2AB2A856" w:rsidR="00FE2874" w:rsidRDefault="00FE2874" w:rsidP="00C93EB1">
      <w:pPr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C3408B">
        <w:rPr>
          <w:rFonts w:ascii="ＭＳ Ｐゴシック" w:eastAsia="ＭＳ Ｐゴシック" w:hAnsi="ＭＳ Ｐゴシック" w:hint="eastAsia"/>
          <w:b/>
          <w:bCs/>
          <w:sz w:val="22"/>
        </w:rPr>
        <w:t>レース参加艇　及び　新西宮ヨットハーバーにヨット、ボートで来場される場合は以下を記載願います。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72"/>
        <w:gridCol w:w="1773"/>
        <w:gridCol w:w="3397"/>
      </w:tblGrid>
      <w:tr w:rsidR="00202DA0" w14:paraId="1A5F8362" w14:textId="77777777" w:rsidTr="00130B31">
        <w:trPr>
          <w:trHeight w:val="454"/>
        </w:trPr>
        <w:tc>
          <w:tcPr>
            <w:tcW w:w="1696" w:type="dxa"/>
            <w:vAlign w:val="center"/>
          </w:tcPr>
          <w:p w14:paraId="47DB4A3E" w14:textId="49DD1DB2" w:rsidR="00202DA0" w:rsidRDefault="00202DA0" w:rsidP="00202DA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艇名</w:t>
            </w:r>
          </w:p>
        </w:tc>
        <w:tc>
          <w:tcPr>
            <w:tcW w:w="3472" w:type="dxa"/>
            <w:vAlign w:val="center"/>
          </w:tcPr>
          <w:p w14:paraId="42BBFA86" w14:textId="77777777" w:rsidR="00202DA0" w:rsidRDefault="00202DA0" w:rsidP="00202DA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5170" w:type="dxa"/>
            <w:gridSpan w:val="2"/>
            <w:vAlign w:val="center"/>
          </w:tcPr>
          <w:p w14:paraId="0D15DA2C" w14:textId="0091B78B" w:rsidR="00202DA0" w:rsidRDefault="00202DA0" w:rsidP="00202DA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以下</w:t>
            </w:r>
            <w:r w:rsidRPr="00202DA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外来艇のみ</w:t>
            </w:r>
          </w:p>
        </w:tc>
      </w:tr>
      <w:tr w:rsidR="00202DA0" w14:paraId="7BAB48B9" w14:textId="77777777" w:rsidTr="00130B31">
        <w:trPr>
          <w:trHeight w:val="454"/>
        </w:trPr>
        <w:tc>
          <w:tcPr>
            <w:tcW w:w="1696" w:type="dxa"/>
            <w:vAlign w:val="center"/>
          </w:tcPr>
          <w:p w14:paraId="5D3FFF52" w14:textId="1F1A4E4C" w:rsidR="00202DA0" w:rsidRDefault="00202DA0" w:rsidP="00202DA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ホームポート</w:t>
            </w:r>
          </w:p>
        </w:tc>
        <w:tc>
          <w:tcPr>
            <w:tcW w:w="3472" w:type="dxa"/>
            <w:vAlign w:val="center"/>
          </w:tcPr>
          <w:p w14:paraId="7B32D9E2" w14:textId="77777777" w:rsidR="00202DA0" w:rsidRDefault="00202DA0" w:rsidP="00202DA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68DD9EEC" w14:textId="12A088DE" w:rsidR="00202DA0" w:rsidRDefault="00202DA0" w:rsidP="00202DA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202DA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入港予定日</w:t>
            </w:r>
          </w:p>
        </w:tc>
        <w:tc>
          <w:tcPr>
            <w:tcW w:w="3397" w:type="dxa"/>
            <w:vAlign w:val="center"/>
          </w:tcPr>
          <w:p w14:paraId="1926AC43" w14:textId="77777777" w:rsidR="00202DA0" w:rsidRDefault="00202DA0" w:rsidP="00202DA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  <w:tr w:rsidR="00202DA0" w14:paraId="2F74B3F8" w14:textId="77777777" w:rsidTr="00130B31">
        <w:trPr>
          <w:trHeight w:val="454"/>
        </w:trPr>
        <w:tc>
          <w:tcPr>
            <w:tcW w:w="1696" w:type="dxa"/>
            <w:vAlign w:val="center"/>
          </w:tcPr>
          <w:p w14:paraId="7511DEDC" w14:textId="7CC08D14" w:rsidR="00202DA0" w:rsidRDefault="00202DA0" w:rsidP="00202DA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艇種</w:t>
            </w:r>
          </w:p>
        </w:tc>
        <w:tc>
          <w:tcPr>
            <w:tcW w:w="3472" w:type="dxa"/>
            <w:vAlign w:val="center"/>
          </w:tcPr>
          <w:p w14:paraId="499F8F4A" w14:textId="77777777" w:rsidR="00202DA0" w:rsidRDefault="00202DA0" w:rsidP="00202DA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0948DCFB" w14:textId="75554E6F" w:rsidR="00202DA0" w:rsidRDefault="00202DA0" w:rsidP="00202DA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202DA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出港予定日</w:t>
            </w:r>
          </w:p>
        </w:tc>
        <w:tc>
          <w:tcPr>
            <w:tcW w:w="3397" w:type="dxa"/>
            <w:vAlign w:val="center"/>
          </w:tcPr>
          <w:p w14:paraId="4B524D85" w14:textId="77777777" w:rsidR="00202DA0" w:rsidRDefault="00202DA0" w:rsidP="00202DA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</w:tbl>
    <w:p w14:paraId="3ECE785D" w14:textId="18A1140E" w:rsidR="00B35125" w:rsidRPr="001F41A6" w:rsidRDefault="001F41A6" w:rsidP="001F41A6">
      <w:pPr>
        <w:jc w:val="left"/>
        <w:rPr>
          <w:rFonts w:ascii="ＭＳ Ｐゴシック" w:eastAsia="ＭＳ Ｐゴシック" w:hAnsi="ＭＳ Ｐゴシック"/>
          <w:b/>
          <w:bCs/>
          <w:sz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</w:rPr>
        <w:t>・</w:t>
      </w:r>
      <w:r w:rsidR="00547902" w:rsidRPr="001F41A6">
        <w:rPr>
          <w:rFonts w:ascii="ＭＳ Ｐゴシック" w:eastAsia="ＭＳ Ｐゴシック" w:hAnsi="ＭＳ Ｐゴシック" w:hint="eastAsia"/>
          <w:b/>
          <w:bCs/>
          <w:sz w:val="20"/>
        </w:rPr>
        <w:t>パーティー参加の為の係留は5月</w:t>
      </w:r>
      <w:r w:rsidR="00305671">
        <w:rPr>
          <w:rFonts w:ascii="ＭＳ Ｐゴシック" w:eastAsia="ＭＳ Ｐゴシック" w:hAnsi="ＭＳ Ｐゴシック" w:hint="eastAsia"/>
          <w:b/>
          <w:bCs/>
          <w:sz w:val="20"/>
        </w:rPr>
        <w:t>１３</w:t>
      </w:r>
      <w:r w:rsidR="00547902" w:rsidRPr="001F41A6">
        <w:rPr>
          <w:rFonts w:ascii="ＭＳ Ｐゴシック" w:eastAsia="ＭＳ Ｐゴシック" w:hAnsi="ＭＳ Ｐゴシック" w:hint="eastAsia"/>
          <w:b/>
          <w:bCs/>
          <w:sz w:val="20"/>
        </w:rPr>
        <w:t>日（土）</w:t>
      </w:r>
      <w:r w:rsidR="00130B31" w:rsidRPr="001F41A6">
        <w:rPr>
          <w:rFonts w:ascii="ＭＳ Ｐゴシック" w:eastAsia="ＭＳ Ｐゴシック" w:hAnsi="ＭＳ Ｐゴシック" w:hint="eastAsia"/>
          <w:b/>
          <w:bCs/>
          <w:sz w:val="20"/>
        </w:rPr>
        <w:t xml:space="preserve"> -</w:t>
      </w:r>
      <w:r w:rsidR="00130B31" w:rsidRPr="001F41A6">
        <w:rPr>
          <w:rFonts w:ascii="ＭＳ Ｐゴシック" w:eastAsia="ＭＳ Ｐゴシック" w:hAnsi="ＭＳ Ｐゴシック"/>
          <w:b/>
          <w:bCs/>
          <w:sz w:val="20"/>
        </w:rPr>
        <w:t xml:space="preserve"> </w:t>
      </w:r>
      <w:r w:rsidR="00305671">
        <w:rPr>
          <w:rFonts w:ascii="ＭＳ Ｐゴシック" w:eastAsia="ＭＳ Ｐゴシック" w:hAnsi="ＭＳ Ｐゴシック" w:hint="eastAsia"/>
          <w:b/>
          <w:bCs/>
          <w:sz w:val="20"/>
        </w:rPr>
        <w:t>１４</w:t>
      </w:r>
      <w:r w:rsidR="00547902" w:rsidRPr="001F41A6">
        <w:rPr>
          <w:rFonts w:ascii="ＭＳ Ｐゴシック" w:eastAsia="ＭＳ Ｐゴシック" w:hAnsi="ＭＳ Ｐゴシック" w:hint="eastAsia"/>
          <w:b/>
          <w:bCs/>
          <w:sz w:val="20"/>
        </w:rPr>
        <w:t>日（日）</w:t>
      </w:r>
      <w:r w:rsidR="006617A1" w:rsidRPr="001F41A6">
        <w:rPr>
          <w:rFonts w:ascii="ＭＳ Ｐゴシック" w:eastAsia="ＭＳ Ｐゴシック" w:hAnsi="ＭＳ Ｐゴシック" w:hint="eastAsia"/>
          <w:b/>
          <w:bCs/>
          <w:sz w:val="20"/>
        </w:rPr>
        <w:t>の期間は</w:t>
      </w:r>
      <w:r w:rsidR="00547902" w:rsidRPr="001F41A6">
        <w:rPr>
          <w:rFonts w:ascii="ＭＳ Ｐゴシック" w:eastAsia="ＭＳ Ｐゴシック" w:hAnsi="ＭＳ Ｐゴシック" w:hint="eastAsia"/>
          <w:b/>
          <w:bCs/>
          <w:sz w:val="20"/>
        </w:rPr>
        <w:t>無料となります。</w:t>
      </w:r>
    </w:p>
    <w:p w14:paraId="61688F81" w14:textId="74335C2D" w:rsidR="00547902" w:rsidRDefault="00547902" w:rsidP="00C93EB1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305671">
        <w:rPr>
          <w:rFonts w:ascii="ＭＳ Ｐゴシック" w:eastAsia="ＭＳ Ｐゴシック" w:hAnsi="ＭＳ Ｐゴシック"/>
          <w:b/>
          <w:bCs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月</w:t>
      </w:r>
      <w:r w:rsidR="00305671">
        <w:rPr>
          <w:rFonts w:ascii="ＭＳ Ｐゴシック" w:eastAsia="ＭＳ Ｐゴシック" w:hAnsi="ＭＳ Ｐゴシック"/>
          <w:b/>
          <w:bCs/>
          <w:sz w:val="20"/>
          <w:szCs w:val="20"/>
        </w:rPr>
        <w:t>14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日（日）開催の新西宮マリンカーニバルレース参加艇は、5月</w:t>
      </w:r>
      <w:r w:rsidR="00305671">
        <w:rPr>
          <w:rFonts w:ascii="ＭＳ Ｐゴシック" w:eastAsia="ＭＳ Ｐゴシック" w:hAnsi="ＭＳ Ｐゴシック"/>
          <w:b/>
          <w:bCs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日（日）</w:t>
      </w:r>
      <w:r w:rsidR="00130B3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-</w:t>
      </w:r>
      <w:r w:rsidR="00130B31">
        <w:rPr>
          <w:rFonts w:ascii="ＭＳ Ｐゴシック" w:eastAsia="ＭＳ Ｐゴシック" w:hAnsi="ＭＳ Ｐゴシック"/>
          <w:b/>
          <w:bCs/>
          <w:sz w:val="20"/>
          <w:szCs w:val="20"/>
        </w:rPr>
        <w:t xml:space="preserve"> </w:t>
      </w:r>
      <w:r w:rsidR="00305671">
        <w:rPr>
          <w:rFonts w:ascii="ＭＳ Ｐゴシック" w:eastAsia="ＭＳ Ｐゴシック" w:hAnsi="ＭＳ Ｐゴシック"/>
          <w:b/>
          <w:bCs/>
          <w:sz w:val="20"/>
          <w:szCs w:val="20"/>
        </w:rPr>
        <w:t>21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日（日）の期間は係留無料となります。</w:t>
      </w:r>
    </w:p>
    <w:p w14:paraId="1ADDE414" w14:textId="364E78DD" w:rsidR="00547902" w:rsidRDefault="001F41A6" w:rsidP="00C93EB1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・</w:t>
      </w:r>
      <w:r w:rsidR="00547902" w:rsidRP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外来艇で係留を希望される場合は、申込時に</w:t>
      </w:r>
      <w:r w:rsidR="006617A1" w:rsidRPr="006617A1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“外来艇入港申込書“</w:t>
      </w:r>
      <w:r w:rsidR="006617A1" w:rsidRP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の提出が必要です。</w:t>
      </w:r>
    </w:p>
    <w:p w14:paraId="7F4340EF" w14:textId="2AE2C8A6" w:rsidR="00AC65D3" w:rsidRPr="008B0C3E" w:rsidRDefault="001F41A6" w:rsidP="00C93EB1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・</w:t>
      </w:r>
      <w:r w:rsidR="00AC65D3" w:rsidRPr="00AC65D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新西宮マリンカーニバル</w:t>
      </w:r>
      <w:r w:rsidR="008B0C3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ヨット</w:t>
      </w:r>
      <w:r w:rsidR="00AC65D3" w:rsidRPr="00AC65D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レース参加</w:t>
      </w:r>
      <w:r w:rsidR="00AC65D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申し込みの受付締め切りは5月</w:t>
      </w:r>
      <w:r w:rsidR="00305671">
        <w:rPr>
          <w:rFonts w:ascii="ＭＳ Ｐゴシック" w:eastAsia="ＭＳ Ｐゴシック" w:hAnsi="ＭＳ Ｐゴシック"/>
          <w:b/>
          <w:bCs/>
          <w:sz w:val="20"/>
          <w:szCs w:val="20"/>
        </w:rPr>
        <w:t>7</w:t>
      </w:r>
      <w:r w:rsidR="00AC65D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日（日）となります。</w:t>
      </w:r>
      <w:r w:rsidR="00C3408B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レース</w:t>
      </w:r>
      <w:r w:rsidR="008B0C3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参加の場合は、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8B0C3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8B0C3E" w:rsidRPr="008B0C3E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“ヨットレース参加申込書”</w:t>
      </w:r>
      <w:r w:rsidR="007F5CF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等</w:t>
      </w:r>
      <w:r w:rsidR="008B0C3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を提出願います。レース</w:t>
      </w:r>
      <w:r w:rsidR="00C3408B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の詳細は、</w:t>
      </w:r>
      <w:r w:rsidR="003B1B0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ヨットレース案内書類</w:t>
      </w:r>
      <w:r w:rsid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を</w:t>
      </w:r>
      <w:r w:rsidR="008B0C3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ご</w:t>
      </w:r>
      <w:r w:rsidR="007232F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参照</w:t>
      </w:r>
      <w:r w:rsidR="008B0C3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下さい。</w:t>
      </w:r>
    </w:p>
    <w:p w14:paraId="116F891D" w14:textId="77777777" w:rsidR="00B63B86" w:rsidRDefault="00B63B86" w:rsidP="00C93EB1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517C7F33" w14:textId="5F207C5C" w:rsidR="00202DA0" w:rsidRPr="00202DA0" w:rsidRDefault="008B0C3E" w:rsidP="00202DA0">
      <w:pPr>
        <w:jc w:val="left"/>
        <w:rPr>
          <w:rFonts w:ascii="ＭＳ Ｐゴシック" w:eastAsia="ＭＳ Ｐゴシック" w:hAnsi="ＭＳ Ｐゴシック"/>
          <w:b/>
          <w:bCs/>
          <w:sz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</w:rPr>
        <w:t>申込み/</w:t>
      </w:r>
      <w:r w:rsidR="00202DA0" w:rsidRPr="00202DA0">
        <w:rPr>
          <w:rFonts w:ascii="ＭＳ Ｐゴシック" w:eastAsia="ＭＳ Ｐゴシック" w:hAnsi="ＭＳ Ｐゴシック" w:hint="eastAsia"/>
          <w:b/>
          <w:bCs/>
          <w:sz w:val="20"/>
        </w:rPr>
        <w:t>問合せ先</w:t>
      </w:r>
      <w:r w:rsidR="00202DA0">
        <w:rPr>
          <w:rFonts w:ascii="ＭＳ Ｐゴシック" w:eastAsia="ＭＳ Ｐゴシック" w:hAnsi="ＭＳ Ｐゴシック" w:hint="eastAsia"/>
          <w:b/>
          <w:bCs/>
          <w:sz w:val="20"/>
        </w:rPr>
        <w:t xml:space="preserve">　　</w:t>
      </w:r>
      <w:r w:rsidR="00202DA0" w:rsidRPr="00202DA0">
        <w:rPr>
          <w:rFonts w:ascii="ＭＳ Ｐゴシック" w:eastAsia="ＭＳ Ｐゴシック" w:hAnsi="ＭＳ Ｐゴシック" w:hint="eastAsia"/>
          <w:sz w:val="20"/>
        </w:rPr>
        <w:t>一般社団法人関西ヨットクラブ</w:t>
      </w:r>
      <w:r w:rsidR="00B63B86">
        <w:rPr>
          <w:rFonts w:ascii="ＭＳ Ｐゴシック" w:eastAsia="ＭＳ Ｐゴシック" w:hAnsi="ＭＳ Ｐゴシック" w:hint="eastAsia"/>
          <w:sz w:val="20"/>
        </w:rPr>
        <w:t xml:space="preserve">　（</w:t>
      </w:r>
      <w:hyperlink r:id="rId7" w:history="1">
        <w:r w:rsidR="00B63B86" w:rsidRPr="000016CB">
          <w:rPr>
            <w:rStyle w:val="a9"/>
            <w:rFonts w:ascii="ＭＳ Ｐゴシック" w:eastAsia="ＭＳ Ｐゴシック" w:hAnsi="ＭＳ Ｐゴシック"/>
            <w:sz w:val="20"/>
          </w:rPr>
          <w:t>http://</w:t>
        </w:r>
        <w:proofErr w:type="spellStart"/>
        <w:r w:rsidR="00B63B86" w:rsidRPr="000016CB">
          <w:rPr>
            <w:rStyle w:val="a9"/>
            <w:rFonts w:ascii="ＭＳ Ｐゴシック" w:eastAsia="ＭＳ Ｐゴシック" w:hAnsi="ＭＳ Ｐゴシック"/>
            <w:sz w:val="20"/>
          </w:rPr>
          <w:t>kyc.or.jp</w:t>
        </w:r>
        <w:proofErr w:type="spellEnd"/>
        <w:r w:rsidR="00B63B86" w:rsidRPr="000016CB">
          <w:rPr>
            <w:rStyle w:val="a9"/>
            <w:rFonts w:ascii="ＭＳ Ｐゴシック" w:eastAsia="ＭＳ Ｐゴシック" w:hAnsi="ＭＳ Ｐゴシック"/>
            <w:sz w:val="20"/>
          </w:rPr>
          <w:t>/</w:t>
        </w:r>
      </w:hyperlink>
      <w:r w:rsidR="00B63B86">
        <w:rPr>
          <w:rFonts w:ascii="ＭＳ Ｐゴシック" w:eastAsia="ＭＳ Ｐゴシック" w:hAnsi="ＭＳ Ｐゴシック" w:hint="eastAsia"/>
          <w:sz w:val="20"/>
        </w:rPr>
        <w:t>）</w:t>
      </w:r>
    </w:p>
    <w:p w14:paraId="7D7FEB7D" w14:textId="513C6A6C" w:rsidR="00202DA0" w:rsidRPr="00B63B86" w:rsidRDefault="00202DA0" w:rsidP="00B63B86">
      <w:pPr>
        <w:jc w:val="left"/>
        <w:rPr>
          <w:rFonts w:ascii="ＭＳ Ｐゴシック" w:eastAsia="ＭＳ Ｐゴシック" w:hAnsi="ＭＳ Ｐゴシック"/>
          <w:sz w:val="20"/>
        </w:rPr>
      </w:pPr>
      <w:r w:rsidRPr="00B63B86">
        <w:rPr>
          <w:rFonts w:ascii="ＭＳ Ｐゴシック" w:eastAsia="ＭＳ Ｐゴシック" w:hAnsi="ＭＳ Ｐゴシック" w:hint="eastAsia"/>
          <w:sz w:val="20"/>
        </w:rPr>
        <w:t>住所　〒662-0934　西宮市西宮浜4-16-1</w:t>
      </w:r>
      <w:r w:rsidR="00B63B86" w:rsidRPr="00B63B86">
        <w:rPr>
          <w:rFonts w:ascii="ＭＳ Ｐゴシック" w:eastAsia="ＭＳ Ｐゴシック" w:hAnsi="ＭＳ Ｐゴシック" w:hint="eastAsia"/>
          <w:sz w:val="20"/>
        </w:rPr>
        <w:t xml:space="preserve">　電話</w:t>
      </w:r>
      <w:r w:rsidR="00B63B86" w:rsidRPr="00B63B86">
        <w:rPr>
          <w:rFonts w:ascii="ＭＳ Ｐゴシック" w:eastAsia="ＭＳ Ｐゴシック" w:hAnsi="ＭＳ Ｐゴシック"/>
          <w:sz w:val="20"/>
        </w:rPr>
        <w:tab/>
        <w:t>0798-26-0691</w:t>
      </w:r>
      <w:r w:rsidR="00B63B86" w:rsidRPr="00B63B86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B63B86" w:rsidRPr="00B63B86">
        <w:t xml:space="preserve"> </w:t>
      </w:r>
      <w:r w:rsidR="00B63B86" w:rsidRPr="00B63B86">
        <w:rPr>
          <w:rFonts w:ascii="ＭＳ Ｐゴシック" w:eastAsia="ＭＳ Ｐゴシック" w:hAnsi="ＭＳ Ｐゴシック"/>
          <w:sz w:val="20"/>
        </w:rPr>
        <w:t>FAX</w:t>
      </w:r>
      <w:r w:rsidR="00B63B86" w:rsidRPr="00B63B86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B63B86" w:rsidRPr="00B63B86">
        <w:rPr>
          <w:rFonts w:ascii="ＭＳ Ｐゴシック" w:eastAsia="ＭＳ Ｐゴシック" w:hAnsi="ＭＳ Ｐゴシック"/>
          <w:sz w:val="20"/>
        </w:rPr>
        <w:t>0798-33-2768</w:t>
      </w:r>
      <w:r w:rsidR="00B63B86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B63B86" w:rsidRPr="00B63B86">
        <w:t xml:space="preserve"> </w:t>
      </w:r>
      <w:r w:rsidR="00B63B86" w:rsidRPr="00B63B86">
        <w:rPr>
          <w:rFonts w:ascii="ＭＳ Ｐゴシック" w:eastAsia="ＭＳ Ｐゴシック" w:hAnsi="ＭＳ Ｐゴシック"/>
          <w:sz w:val="20"/>
        </w:rPr>
        <w:t>e-mail</w:t>
      </w:r>
      <w:r w:rsidR="00B63B86">
        <w:rPr>
          <w:rFonts w:ascii="ＭＳ Ｐゴシック" w:eastAsia="ＭＳ Ｐゴシック" w:hAnsi="ＭＳ Ｐゴシック" w:hint="eastAsia"/>
          <w:sz w:val="20"/>
        </w:rPr>
        <w:t xml:space="preserve">　</w:t>
      </w:r>
      <w:proofErr w:type="spellStart"/>
      <w:r w:rsidR="00B63B86" w:rsidRPr="00B63B86">
        <w:rPr>
          <w:rFonts w:ascii="ＭＳ Ｐゴシック" w:eastAsia="ＭＳ Ｐゴシック" w:hAnsi="ＭＳ Ｐゴシック"/>
          <w:color w:val="0070C0"/>
          <w:sz w:val="20"/>
          <w:u w:val="single"/>
        </w:rPr>
        <w:t>office@kyc.or.jp</w:t>
      </w:r>
      <w:proofErr w:type="spellEnd"/>
    </w:p>
    <w:p w14:paraId="0D79D47F" w14:textId="7E877C70" w:rsidR="00202DA0" w:rsidRPr="007F5CFA" w:rsidRDefault="007F5CFA" w:rsidP="00C93EB1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</w:t>
      </w:r>
      <w:r w:rsidRPr="007F5CFA">
        <w:rPr>
          <w:rFonts w:ascii="ＭＳ Ｐゴシック" w:eastAsia="ＭＳ Ｐゴシック" w:hAnsi="ＭＳ Ｐゴシック" w:hint="eastAsia"/>
          <w:sz w:val="20"/>
        </w:rPr>
        <w:t>毎週火曜日、水曜日は休館日となっております。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14:paraId="3BBB5FB1" w14:textId="35F22EF1" w:rsidR="00202DA0" w:rsidRPr="00202DA0" w:rsidRDefault="00202DA0" w:rsidP="00202DA0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202DA0">
        <w:rPr>
          <w:rFonts w:ascii="ＭＳ Ｐゴシック" w:eastAsia="ＭＳ Ｐゴシック" w:hAnsi="ＭＳ Ｐゴシック"/>
          <w:b/>
          <w:bCs/>
          <w:sz w:val="20"/>
          <w:szCs w:val="20"/>
        </w:rPr>
        <w:t xml:space="preserve">振込先　</w:t>
      </w:r>
      <w:r w:rsidR="00B63B8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202DA0">
        <w:rPr>
          <w:rFonts w:ascii="ＭＳ Ｐゴシック" w:eastAsia="ＭＳ Ｐゴシック" w:hAnsi="ＭＳ Ｐゴシック"/>
          <w:sz w:val="20"/>
          <w:szCs w:val="20"/>
        </w:rPr>
        <w:t>三井住友銀行　西宮支店　普通預金　1278002　一般社団法人関西ヨットクラブ</w:t>
      </w:r>
    </w:p>
    <w:p w14:paraId="4BE3CB65" w14:textId="1E52D6A1" w:rsidR="00202DA0" w:rsidRPr="008B0C3E" w:rsidRDefault="00202DA0" w:rsidP="00202DA0">
      <w:pPr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B0C3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※振込手数料は各自でご負担ください。</w:t>
      </w:r>
    </w:p>
    <w:sectPr w:rsidR="00202DA0" w:rsidRPr="008B0C3E" w:rsidSect="00130B31">
      <w:pgSz w:w="11906" w:h="16838"/>
      <w:pgMar w:top="284" w:right="42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AB89" w14:textId="77777777" w:rsidR="001917E0" w:rsidRDefault="001917E0" w:rsidP="003B1B02">
      <w:r>
        <w:separator/>
      </w:r>
    </w:p>
  </w:endnote>
  <w:endnote w:type="continuationSeparator" w:id="0">
    <w:p w14:paraId="1218479D" w14:textId="77777777" w:rsidR="001917E0" w:rsidRDefault="001917E0" w:rsidP="003B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F5B1" w14:textId="77777777" w:rsidR="001917E0" w:rsidRDefault="001917E0" w:rsidP="003B1B02">
      <w:r>
        <w:separator/>
      </w:r>
    </w:p>
  </w:footnote>
  <w:footnote w:type="continuationSeparator" w:id="0">
    <w:p w14:paraId="6D1BEBEE" w14:textId="77777777" w:rsidR="001917E0" w:rsidRDefault="001917E0" w:rsidP="003B1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1B7"/>
    <w:multiLevelType w:val="hybridMultilevel"/>
    <w:tmpl w:val="9E9A06EA"/>
    <w:lvl w:ilvl="0" w:tplc="8F2874FE">
      <w:start w:val="5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97498"/>
    <w:multiLevelType w:val="multilevel"/>
    <w:tmpl w:val="E3968E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" w15:restartNumberingAfterBreak="0">
    <w:nsid w:val="5A7D35DA"/>
    <w:multiLevelType w:val="hybridMultilevel"/>
    <w:tmpl w:val="615C631A"/>
    <w:lvl w:ilvl="0" w:tplc="71AAEAC0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DD7630"/>
    <w:multiLevelType w:val="hybridMultilevel"/>
    <w:tmpl w:val="D25EE9AA"/>
    <w:lvl w:ilvl="0" w:tplc="0A78F320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6180175">
    <w:abstractNumId w:val="1"/>
  </w:num>
  <w:num w:numId="2" w16cid:durableId="1549561631">
    <w:abstractNumId w:val="0"/>
  </w:num>
  <w:num w:numId="3" w16cid:durableId="419452670">
    <w:abstractNumId w:val="3"/>
  </w:num>
  <w:num w:numId="4" w16cid:durableId="149907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B1"/>
    <w:rsid w:val="000975AD"/>
    <w:rsid w:val="00130B31"/>
    <w:rsid w:val="00175CB4"/>
    <w:rsid w:val="001917E0"/>
    <w:rsid w:val="001965BA"/>
    <w:rsid w:val="001F39DB"/>
    <w:rsid w:val="001F41A6"/>
    <w:rsid w:val="00202DA0"/>
    <w:rsid w:val="00305671"/>
    <w:rsid w:val="003B1B02"/>
    <w:rsid w:val="003C70CD"/>
    <w:rsid w:val="004B0567"/>
    <w:rsid w:val="00547902"/>
    <w:rsid w:val="006617A1"/>
    <w:rsid w:val="00684AA4"/>
    <w:rsid w:val="006C07D5"/>
    <w:rsid w:val="006F6584"/>
    <w:rsid w:val="007232FD"/>
    <w:rsid w:val="007453F0"/>
    <w:rsid w:val="00757A47"/>
    <w:rsid w:val="007F5CFA"/>
    <w:rsid w:val="00842881"/>
    <w:rsid w:val="008B0C3E"/>
    <w:rsid w:val="008E04DC"/>
    <w:rsid w:val="009B053E"/>
    <w:rsid w:val="009C1534"/>
    <w:rsid w:val="009C64F0"/>
    <w:rsid w:val="00AC65D3"/>
    <w:rsid w:val="00B35125"/>
    <w:rsid w:val="00B63B86"/>
    <w:rsid w:val="00C3408B"/>
    <w:rsid w:val="00C93EB1"/>
    <w:rsid w:val="00E0779A"/>
    <w:rsid w:val="00E63BD2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FB17D"/>
  <w15:chartTrackingRefBased/>
  <w15:docId w15:val="{C3762C57-8ED9-4090-B174-357E6277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B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B02"/>
  </w:style>
  <w:style w:type="paragraph" w:styleId="a6">
    <w:name w:val="footer"/>
    <w:basedOn w:val="a"/>
    <w:link w:val="a7"/>
    <w:uiPriority w:val="99"/>
    <w:unhideWhenUsed/>
    <w:rsid w:val="003B1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B02"/>
  </w:style>
  <w:style w:type="paragraph" w:styleId="a8">
    <w:name w:val="List Paragraph"/>
    <w:basedOn w:val="a"/>
    <w:uiPriority w:val="34"/>
    <w:qFormat/>
    <w:rsid w:val="00202DA0"/>
    <w:pPr>
      <w:spacing w:line="248" w:lineRule="atLeast"/>
      <w:ind w:leftChars="400" w:left="840"/>
    </w:pPr>
    <w:rPr>
      <w:rFonts w:ascii="ＭＳ 明朝" w:eastAsia="Mincho" w:hAnsi="Century" w:cs="Times New Roman"/>
      <w:spacing w:val="1"/>
      <w:sz w:val="19"/>
      <w:szCs w:val="20"/>
    </w:rPr>
  </w:style>
  <w:style w:type="character" w:styleId="a9">
    <w:name w:val="Hyperlink"/>
    <w:basedOn w:val="a0"/>
    <w:uiPriority w:val="99"/>
    <w:unhideWhenUsed/>
    <w:rsid w:val="00202D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63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yc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isamu</dc:creator>
  <cp:keywords/>
  <dc:description/>
  <cp:lastModifiedBy>kato@kyc.or.jp</cp:lastModifiedBy>
  <cp:revision>2</cp:revision>
  <cp:lastPrinted>2022-04-03T05:15:00Z</cp:lastPrinted>
  <dcterms:created xsi:type="dcterms:W3CDTF">2023-04-09T02:06:00Z</dcterms:created>
  <dcterms:modified xsi:type="dcterms:W3CDTF">2023-04-09T02:06:00Z</dcterms:modified>
</cp:coreProperties>
</file>